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4C5B" w14:textId="416E1387" w:rsidR="006C61DB" w:rsidRDefault="006C61DB" w:rsidP="00B16EEA">
      <w:pPr>
        <w:tabs>
          <w:tab w:val="left" w:leader="dot" w:pos="8789"/>
        </w:tabs>
      </w:pPr>
      <w:r>
        <w:t>Titre de la thèse</w:t>
      </w:r>
      <w:r w:rsidR="001A27D9">
        <w:t>/HDR</w:t>
      </w:r>
      <w:r w:rsidR="00B40EBE">
        <w:t xml:space="preserve"> en français</w:t>
      </w:r>
      <w:r w:rsidR="006D005A">
        <w:t xml:space="preserve"> </w:t>
      </w:r>
      <w:r w:rsidR="006D005A">
        <w:rPr>
          <w:rStyle w:val="Appelnotedebasdep"/>
        </w:rPr>
        <w:footnoteReference w:id="1"/>
      </w:r>
      <w:r w:rsidR="003678E9">
        <w:t> </w:t>
      </w:r>
      <w:r>
        <w:t>:</w:t>
      </w:r>
      <w:r w:rsidR="0098243A">
        <w:t xml:space="preserve"> </w:t>
      </w:r>
      <w:r w:rsidR="00B16EEA">
        <w:tab/>
      </w:r>
    </w:p>
    <w:p w14:paraId="61A8A3D4" w14:textId="66D03136" w:rsidR="00B16EEA" w:rsidRDefault="00B16EEA" w:rsidP="00B16EEA">
      <w:pPr>
        <w:tabs>
          <w:tab w:val="left" w:leader="dot" w:pos="8789"/>
        </w:tabs>
      </w:pPr>
      <w:r>
        <w:tab/>
      </w:r>
      <w:r>
        <w:tab/>
      </w:r>
    </w:p>
    <w:p w14:paraId="1DA1E1D8" w14:textId="4B04A1F7" w:rsidR="006C61DB" w:rsidRDefault="006C61DB" w:rsidP="00B16EEA">
      <w:pPr>
        <w:tabs>
          <w:tab w:val="left" w:leader="dot" w:pos="8789"/>
        </w:tabs>
      </w:pPr>
      <w:r>
        <w:t>Titre de la thèse</w:t>
      </w:r>
      <w:r w:rsidR="001A27D9">
        <w:t>/HDR</w:t>
      </w:r>
      <w:r>
        <w:t xml:space="preserve"> en anglais</w:t>
      </w:r>
      <w:r w:rsidR="006D005A">
        <w:t xml:space="preserve"> </w:t>
      </w:r>
      <w:r w:rsidR="006D005A" w:rsidRPr="006D005A">
        <w:rPr>
          <w:vertAlign w:val="superscript"/>
        </w:rPr>
        <w:t>1</w:t>
      </w:r>
      <w:r>
        <w:t> :</w:t>
      </w:r>
      <w:r w:rsidR="003678E9">
        <w:t xml:space="preserve"> </w:t>
      </w:r>
      <w:r w:rsidR="00B16EEA">
        <w:tab/>
      </w:r>
    </w:p>
    <w:p w14:paraId="6661EF89" w14:textId="77777777" w:rsidR="00B16EEA" w:rsidRDefault="00B16EEA" w:rsidP="00B16EEA">
      <w:pPr>
        <w:tabs>
          <w:tab w:val="left" w:leader="dot" w:pos="8789"/>
        </w:tabs>
      </w:pPr>
      <w:r>
        <w:tab/>
      </w:r>
    </w:p>
    <w:p w14:paraId="562F5354" w14:textId="77777777" w:rsidR="00B16EEA" w:rsidRDefault="00B16EEA" w:rsidP="00B16EEA">
      <w:pPr>
        <w:tabs>
          <w:tab w:val="left" w:leader="dot" w:pos="8789"/>
        </w:tabs>
      </w:pPr>
      <w:r>
        <w:tab/>
      </w:r>
    </w:p>
    <w:p w14:paraId="43E59E88" w14:textId="77777777" w:rsidR="00DF49DD" w:rsidRDefault="00DF49DD" w:rsidP="00B16EEA">
      <w:pPr>
        <w:tabs>
          <w:tab w:val="left" w:leader="dot" w:pos="8789"/>
        </w:tabs>
      </w:pPr>
    </w:p>
    <w:p w14:paraId="5AFF95DB" w14:textId="62A90ECA" w:rsidR="006C61DB" w:rsidRDefault="00DF49DD" w:rsidP="00B16EEA">
      <w:pPr>
        <w:tabs>
          <w:tab w:val="left" w:leader="dot" w:pos="8789"/>
        </w:tabs>
      </w:pPr>
      <w:r>
        <w:t>Auteur de la thèse</w:t>
      </w:r>
      <w:r w:rsidR="001A27D9">
        <w:t>/HDR</w:t>
      </w:r>
      <w:r>
        <w:t xml:space="preserve"> </w:t>
      </w:r>
      <w:r w:rsidR="003006C1">
        <w:t>(Prénom</w:t>
      </w:r>
      <w:r>
        <w:t xml:space="preserve"> </w:t>
      </w:r>
      <w:r w:rsidR="003006C1">
        <w:t>Nom)</w:t>
      </w:r>
      <w:r>
        <w:t xml:space="preserve"> </w:t>
      </w:r>
      <w:r w:rsidR="006C61DB">
        <w:t>:</w:t>
      </w:r>
      <w:r w:rsidR="00B16EEA">
        <w:tab/>
      </w:r>
    </w:p>
    <w:p w14:paraId="1A24D338" w14:textId="77777777" w:rsidR="00272CA0" w:rsidRDefault="00272CA0" w:rsidP="00272CA0">
      <w:pPr>
        <w:tabs>
          <w:tab w:val="left" w:leader="dot" w:pos="8789"/>
        </w:tabs>
      </w:pPr>
      <w:r>
        <w:t xml:space="preserve">Affiliation de l’auteur </w:t>
      </w:r>
      <w:r>
        <w:rPr>
          <w:rStyle w:val="Appelnotedebasdep"/>
        </w:rPr>
        <w:footnoteReference w:id="2"/>
      </w:r>
      <w:r>
        <w:t> :</w:t>
      </w:r>
      <w:r>
        <w:tab/>
      </w:r>
    </w:p>
    <w:p w14:paraId="11C7CAF6" w14:textId="77777777" w:rsidR="00272CA0" w:rsidRDefault="00272CA0" w:rsidP="00272CA0">
      <w:pPr>
        <w:tabs>
          <w:tab w:val="left" w:leader="dot" w:pos="8789"/>
        </w:tabs>
      </w:pPr>
      <w:r>
        <w:tab/>
      </w:r>
    </w:p>
    <w:p w14:paraId="04C76C0C" w14:textId="2758470D" w:rsidR="00272CA0" w:rsidRDefault="00272CA0" w:rsidP="00B16EEA">
      <w:pPr>
        <w:tabs>
          <w:tab w:val="left" w:leader="dot" w:pos="8789"/>
        </w:tabs>
      </w:pPr>
    </w:p>
    <w:p w14:paraId="2B6B6226" w14:textId="77777777" w:rsidR="001F2418" w:rsidRDefault="001F2418" w:rsidP="001F2418">
      <w:pPr>
        <w:tabs>
          <w:tab w:val="left" w:leader="dot" w:pos="8789"/>
        </w:tabs>
      </w:pPr>
      <w:r>
        <w:t>Courriel professionnel de l’auteur :</w:t>
      </w:r>
      <w:r>
        <w:tab/>
      </w:r>
    </w:p>
    <w:p w14:paraId="51A123EC" w14:textId="77777777" w:rsidR="001F2418" w:rsidRDefault="001F2418" w:rsidP="001F2418">
      <w:pPr>
        <w:tabs>
          <w:tab w:val="left" w:leader="dot" w:pos="8789"/>
        </w:tabs>
      </w:pPr>
      <w:r>
        <w:t>Adresse postale professionnelle de l’auteur :</w:t>
      </w:r>
      <w:r>
        <w:tab/>
      </w:r>
    </w:p>
    <w:p w14:paraId="00AA96E4" w14:textId="77777777" w:rsidR="001F2418" w:rsidRDefault="001F2418" w:rsidP="00B16EEA">
      <w:pPr>
        <w:tabs>
          <w:tab w:val="left" w:leader="dot" w:pos="8789"/>
        </w:tabs>
      </w:pPr>
    </w:p>
    <w:p w14:paraId="2735DFEC" w14:textId="4C42FD1E" w:rsidR="00272CA0" w:rsidRDefault="001A27D9" w:rsidP="00272CA0">
      <w:pPr>
        <w:tabs>
          <w:tab w:val="left" w:leader="dot" w:pos="8789"/>
        </w:tabs>
      </w:pPr>
      <w:r>
        <w:t>S</w:t>
      </w:r>
      <w:r w:rsidR="001C5CBF" w:rsidRPr="006A1BA1">
        <w:t>outenue le [</w:t>
      </w:r>
      <w:r w:rsidR="001C5CBF" w:rsidRPr="006A1BA1">
        <w:rPr>
          <w:i/>
          <w:iCs/>
        </w:rPr>
        <w:t>date de soutenance</w:t>
      </w:r>
      <w:r w:rsidR="001C5CBF" w:rsidRPr="006A1BA1">
        <w:t>] à [</w:t>
      </w:r>
      <w:r w:rsidR="001C5CBF" w:rsidRPr="006A1BA1">
        <w:rPr>
          <w:i/>
          <w:iCs/>
        </w:rPr>
        <w:t>l</w:t>
      </w:r>
      <w:r w:rsidR="00272CA0" w:rsidRPr="006A1BA1">
        <w:rPr>
          <w:i/>
          <w:iCs/>
        </w:rPr>
        <w:t>ieu de soutenance</w:t>
      </w:r>
      <w:r w:rsidR="00AF079E" w:rsidRPr="006A1BA1">
        <w:rPr>
          <w:i/>
          <w:iCs/>
        </w:rPr>
        <w:t xml:space="preserve"> </w:t>
      </w:r>
      <w:r w:rsidR="003E7D7B" w:rsidRPr="006A1BA1">
        <w:rPr>
          <w:i/>
          <w:iCs/>
        </w:rPr>
        <w:t>(Université, ville)</w:t>
      </w:r>
      <w:r w:rsidR="001C5CBF" w:rsidRPr="006A1BA1">
        <w:rPr>
          <w:i/>
          <w:iCs/>
        </w:rPr>
        <w:t>]</w:t>
      </w:r>
    </w:p>
    <w:p w14:paraId="58DC2C56" w14:textId="77777777" w:rsidR="00272CA0" w:rsidRDefault="00272CA0" w:rsidP="00272CA0">
      <w:pPr>
        <w:tabs>
          <w:tab w:val="left" w:leader="dot" w:pos="8789"/>
        </w:tabs>
      </w:pPr>
    </w:p>
    <w:p w14:paraId="119DC3A6" w14:textId="77777777" w:rsidR="00272CA0" w:rsidRDefault="00272CA0" w:rsidP="00272CA0">
      <w:pPr>
        <w:tabs>
          <w:tab w:val="left" w:leader="dot" w:pos="8789"/>
        </w:tabs>
      </w:pPr>
      <w:r>
        <w:t xml:space="preserve">Composition du jury : </w:t>
      </w:r>
    </w:p>
    <w:p w14:paraId="6C677A10" w14:textId="39EBBBBE" w:rsidR="00272CA0" w:rsidRDefault="00272CA0" w:rsidP="00662CED">
      <w:pPr>
        <w:tabs>
          <w:tab w:val="left" w:leader="dot" w:pos="8789"/>
        </w:tabs>
      </w:pPr>
      <w:r>
        <w:t>Prénom Nom (fonction pour la thèse</w:t>
      </w:r>
      <w:r w:rsidR="001A27D9">
        <w:t>/HDR</w:t>
      </w:r>
      <w:r>
        <w:t xml:space="preserve"> et la soutenance)</w:t>
      </w:r>
      <w:r>
        <w:rPr>
          <w:rStyle w:val="Appelnotedebasdep"/>
        </w:rPr>
        <w:footnoteReference w:id="3"/>
      </w:r>
      <w:r>
        <w:t>, affiliation</w:t>
      </w:r>
      <w:r>
        <w:rPr>
          <w:rStyle w:val="Appelnotedebasdep"/>
        </w:rPr>
        <w:footnoteReference w:id="4"/>
      </w:r>
      <w:r>
        <w:tab/>
      </w:r>
    </w:p>
    <w:p w14:paraId="58C2B1F2" w14:textId="19EA81F4" w:rsidR="00272CA0" w:rsidRDefault="00272CA0" w:rsidP="00662CED">
      <w:pPr>
        <w:tabs>
          <w:tab w:val="left" w:leader="dot" w:pos="8789"/>
        </w:tabs>
      </w:pPr>
      <w:r>
        <w:t>Prénom Nom (fonction pour la thèse</w:t>
      </w:r>
      <w:r w:rsidR="001A27D9">
        <w:t>/HDR</w:t>
      </w:r>
      <w:r>
        <w:t xml:space="preserve"> et la soutenance), affiliation</w:t>
      </w:r>
      <w:r>
        <w:tab/>
      </w:r>
    </w:p>
    <w:p w14:paraId="40316DC0" w14:textId="77777777" w:rsidR="00272CA0" w:rsidRDefault="00272CA0" w:rsidP="00662CED">
      <w:pPr>
        <w:tabs>
          <w:tab w:val="left" w:leader="dot" w:pos="8789"/>
        </w:tabs>
      </w:pPr>
      <w:r>
        <w:t>…</w:t>
      </w:r>
      <w:r>
        <w:tab/>
      </w:r>
    </w:p>
    <w:p w14:paraId="434C3A9D" w14:textId="77777777" w:rsidR="00272CA0" w:rsidRDefault="00272CA0" w:rsidP="00B16EEA">
      <w:pPr>
        <w:tabs>
          <w:tab w:val="left" w:leader="dot" w:pos="8789"/>
        </w:tabs>
      </w:pPr>
    </w:p>
    <w:p w14:paraId="75A9F9EF" w14:textId="00F35A5C" w:rsidR="00ED3001" w:rsidRDefault="00ED3001" w:rsidP="00B16EEA">
      <w:pPr>
        <w:tabs>
          <w:tab w:val="left" w:leader="dot" w:pos="8789"/>
        </w:tabs>
      </w:pPr>
      <w:r>
        <w:t>Courriel</w:t>
      </w:r>
      <w:r w:rsidR="002F47D7">
        <w:t>(s)</w:t>
      </w:r>
      <w:r>
        <w:t xml:space="preserve"> directeur</w:t>
      </w:r>
      <w:r w:rsidR="00AF079E">
        <w:t>-</w:t>
      </w:r>
      <w:proofErr w:type="spellStart"/>
      <w:r w:rsidR="00AF079E">
        <w:t>trice</w:t>
      </w:r>
      <w:proofErr w:type="spellEnd"/>
      <w:r w:rsidR="00AF079E">
        <w:t>-s</w:t>
      </w:r>
      <w:r>
        <w:t xml:space="preserve"> de thèse</w:t>
      </w:r>
      <w:r w:rsidR="004400EE">
        <w:t>/</w:t>
      </w:r>
      <w:r w:rsidR="005E241B">
        <w:t>t</w:t>
      </w:r>
      <w:r w:rsidR="004400EE">
        <w:t>uteur</w:t>
      </w:r>
      <w:r w:rsidR="005E241B">
        <w:t xml:space="preserve"> ou garant de</w:t>
      </w:r>
      <w:r w:rsidR="004400EE">
        <w:t xml:space="preserve"> HDR</w:t>
      </w:r>
      <w:r>
        <w:t> :</w:t>
      </w:r>
      <w:r w:rsidR="00B16EEA">
        <w:tab/>
      </w:r>
    </w:p>
    <w:p w14:paraId="14E64B46" w14:textId="77777777" w:rsidR="00724EB0" w:rsidRDefault="00724EB0" w:rsidP="002F6445"/>
    <w:p w14:paraId="61E2833C" w14:textId="38AA8968" w:rsidR="0040251C" w:rsidRDefault="0040251C" w:rsidP="00DB7DE4">
      <w:r>
        <w:t>Résumé long de la thèse</w:t>
      </w:r>
      <w:r w:rsidR="005E241B">
        <w:t>/HDR</w:t>
      </w:r>
      <w:r w:rsidR="001F6037">
        <w:t> </w:t>
      </w:r>
      <w:r w:rsidR="001F6037">
        <w:rPr>
          <w:rStyle w:val="Appelnotedebasdep"/>
        </w:rPr>
        <w:footnoteReference w:id="5"/>
      </w:r>
      <w:r>
        <w:t> :</w:t>
      </w:r>
    </w:p>
    <w:p w14:paraId="49D18796" w14:textId="77777777" w:rsidR="00E21035" w:rsidRDefault="00E21035" w:rsidP="00DB7DE4"/>
    <w:p w14:paraId="064B69D3" w14:textId="77777777" w:rsidR="0056440E" w:rsidRDefault="00025F33" w:rsidP="00DB7DE4">
      <w:r w:rsidRPr="003E7D7B">
        <w:t>Références citées</w:t>
      </w:r>
      <w:r w:rsidR="006D4757" w:rsidRPr="003E7D7B">
        <w:t> </w:t>
      </w:r>
      <w:r w:rsidR="006D4757" w:rsidRPr="003E7D7B">
        <w:rPr>
          <w:rStyle w:val="Appelnotedebasdep"/>
        </w:rPr>
        <w:footnoteReference w:id="6"/>
      </w:r>
      <w:r w:rsidR="006D4757" w:rsidRPr="003E7D7B">
        <w:t> :</w:t>
      </w:r>
    </w:p>
    <w:p w14:paraId="604D908A" w14:textId="77777777" w:rsidR="00E36509" w:rsidRDefault="00E36509" w:rsidP="00DB7DE4"/>
    <w:p w14:paraId="53713A99" w14:textId="5109DCE1" w:rsidR="002479BF" w:rsidRDefault="00E36509" w:rsidP="002479BF">
      <w:pPr>
        <w:tabs>
          <w:tab w:val="left" w:leader="dot" w:pos="8789"/>
        </w:tabs>
      </w:pPr>
      <w:r>
        <w:t>Lien internet</w:t>
      </w:r>
      <w:r w:rsidR="00AF079E">
        <w:t xml:space="preserve"> </w:t>
      </w:r>
      <w:r w:rsidR="00872248">
        <w:t>permettant d’accéder à la thèse</w:t>
      </w:r>
      <w:r w:rsidR="00564F36">
        <w:t>/HDR</w:t>
      </w:r>
      <w:r w:rsidR="00872248">
        <w:t xml:space="preserve"> si elle </w:t>
      </w:r>
      <w:r>
        <w:t>est consultable</w:t>
      </w:r>
      <w:r w:rsidR="00872248">
        <w:t xml:space="preserve"> dans son intégralité</w:t>
      </w:r>
      <w:r>
        <w:t> </w:t>
      </w:r>
      <w:r w:rsidR="002479BF">
        <w:t>:</w:t>
      </w:r>
      <w:r w:rsidR="002479BF">
        <w:tab/>
      </w:r>
    </w:p>
    <w:p w14:paraId="5901E117" w14:textId="39E1E6FC" w:rsidR="00057B63" w:rsidRDefault="00057B63" w:rsidP="002479BF"/>
    <w:p w14:paraId="16277F73" w14:textId="77777777" w:rsidR="00C54B83" w:rsidRPr="00057B63" w:rsidRDefault="00C54B83" w:rsidP="00DB7DE4">
      <w:pPr>
        <w:rPr>
          <w:b/>
        </w:rPr>
      </w:pPr>
    </w:p>
    <w:p w14:paraId="0451104F" w14:textId="77777777" w:rsidR="00C54B83" w:rsidRDefault="00C54B83">
      <w:r>
        <w:lastRenderedPageBreak/>
        <w:br w:type="page"/>
      </w:r>
    </w:p>
    <w:p w14:paraId="34EB5CA6" w14:textId="77777777" w:rsidR="00C54B83" w:rsidRDefault="00C54B83" w:rsidP="00C54B83">
      <w:pPr>
        <w:pStyle w:val="Figuresettableaux"/>
        <w:spacing w:before="120"/>
        <w:sectPr w:rsidR="00C54B83">
          <w:headerReference w:type="default" r:id="rId7"/>
          <w:footerReference w:type="default" r:id="rId8"/>
          <w:pgSz w:w="11906" w:h="16838"/>
          <w:pgMar w:top="1247" w:right="1531" w:bottom="1247" w:left="1531" w:header="709" w:footer="709" w:gutter="0"/>
          <w:cols w:space="708"/>
        </w:sectPr>
      </w:pPr>
    </w:p>
    <w:p w14:paraId="444E1DC0" w14:textId="77777777" w:rsidR="00C54B83" w:rsidRDefault="00C54B83" w:rsidP="00C54B83">
      <w:pPr>
        <w:pStyle w:val="Titre1"/>
      </w:pPr>
      <w:bookmarkStart w:id="0" w:name="_Toc507747167"/>
      <w:bookmarkStart w:id="1" w:name="_Ref507747382"/>
      <w:bookmarkStart w:id="2" w:name="_Ref507760318"/>
      <w:bookmarkStart w:id="3" w:name="_Ref507935462"/>
      <w:r>
        <w:lastRenderedPageBreak/>
        <w:t>Lettre de transfert de droit de copie</w:t>
      </w:r>
      <w:bookmarkEnd w:id="0"/>
      <w:bookmarkEnd w:id="1"/>
      <w:bookmarkEnd w:id="2"/>
      <w:bookmarkEnd w:id="3"/>
    </w:p>
    <w:p w14:paraId="03D8399A" w14:textId="0CE0493E" w:rsidR="00C54B83" w:rsidRDefault="00C54B83" w:rsidP="00B15A4D">
      <w:pPr>
        <w:tabs>
          <w:tab w:val="left" w:leader="dot" w:pos="5670"/>
          <w:tab w:val="left" w:leader="dot" w:pos="10206"/>
        </w:tabs>
        <w:spacing w:line="220" w:lineRule="exact"/>
      </w:pPr>
      <w:r>
        <w:t>Je soussigné,</w:t>
      </w:r>
      <w:r>
        <w:tab/>
        <w:t>, auteur du résumé de thèse</w:t>
      </w:r>
      <w:r w:rsidR="00407E84">
        <w:t>,</w:t>
      </w:r>
      <w:r>
        <w:t xml:space="preserve"> objet de la présente lettre de transfert de droit de copie</w:t>
      </w:r>
      <w:r w:rsidR="00407E84">
        <w:t>,</w:t>
      </w:r>
      <w:r>
        <w:t xml:space="preserve"> soumets </w:t>
      </w:r>
      <w:r w:rsidR="00B15A4D">
        <w:t>le résumé de thèse</w:t>
      </w:r>
      <w:r>
        <w:t xml:space="preserve"> intitulé</w:t>
      </w:r>
      <w:r w:rsidR="00B15A4D">
        <w:t> :</w:t>
      </w:r>
    </w:p>
    <w:p w14:paraId="19267D2C" w14:textId="77777777" w:rsidR="00C54B83" w:rsidRDefault="00C54B83" w:rsidP="008334F7">
      <w:pPr>
        <w:tabs>
          <w:tab w:val="left" w:leader="dot" w:pos="9639"/>
        </w:tabs>
        <w:spacing w:line="220" w:lineRule="exact"/>
        <w:jc w:val="both"/>
      </w:pPr>
      <w:r>
        <w:tab/>
      </w:r>
      <w:r>
        <w:tab/>
      </w:r>
    </w:p>
    <w:p w14:paraId="749CCB9C" w14:textId="6CE8EB75" w:rsidR="00C54B83" w:rsidRDefault="00C54B83" w:rsidP="008334F7">
      <w:pPr>
        <w:tabs>
          <w:tab w:val="left" w:leader="dot" w:pos="9639"/>
        </w:tabs>
        <w:spacing w:line="220" w:lineRule="exact"/>
        <w:jc w:val="both"/>
      </w:pPr>
      <w:r>
        <w:tab/>
      </w:r>
    </w:p>
    <w:p w14:paraId="3E3C1C94" w14:textId="738D7D59" w:rsidR="00C54B83" w:rsidRDefault="00C54B83" w:rsidP="00C54B83">
      <w:pPr>
        <w:tabs>
          <w:tab w:val="left" w:leader="dot" w:pos="5670"/>
          <w:tab w:val="left" w:leader="dot" w:pos="10206"/>
        </w:tabs>
        <w:spacing w:line="220" w:lineRule="exact"/>
        <w:jc w:val="both"/>
      </w:pPr>
      <w:proofErr w:type="gramStart"/>
      <w:r>
        <w:t>ci</w:t>
      </w:r>
      <w:proofErr w:type="gramEnd"/>
      <w:r>
        <w:t xml:space="preserve">-après dénommé « l’œuvre », pour publication dans la revue </w:t>
      </w:r>
      <w:r w:rsidRPr="002B60EA">
        <w:rPr>
          <w:i/>
        </w:rPr>
        <w:t>Bulletin de psychologie</w:t>
      </w:r>
      <w:r>
        <w:t>, ci-après dénommée « la revue », dont le propriétaire et l’éditeur est l’association Groupe d’étude</w:t>
      </w:r>
      <w:r w:rsidR="002C291A">
        <w:t>s</w:t>
      </w:r>
      <w:r>
        <w:t xml:space="preserve"> de psychologie, ci-après dénommée « l’éditeur » et qui, dès parution des articles, est réputée propriétaire des droits.</w:t>
      </w:r>
    </w:p>
    <w:p w14:paraId="23212BD0" w14:textId="77777777" w:rsidR="00C54B83" w:rsidRDefault="00C54B83" w:rsidP="00C54B83">
      <w:pPr>
        <w:tabs>
          <w:tab w:val="left" w:leader="dot" w:pos="5670"/>
          <w:tab w:val="left" w:leader="dot" w:pos="10206"/>
        </w:tabs>
        <w:spacing w:line="220" w:lineRule="exact"/>
        <w:jc w:val="both"/>
        <w:rPr>
          <w:color w:val="FF0000"/>
        </w:rPr>
      </w:pPr>
      <w:r>
        <w:t>Je garantis à l’éditeur, en mon nom et en celui des coauteurs de l’article, que ce travail est une œuvre originale, n’a pas fait l’objet d’une publication antérieure dans aucun autre journal ou ouvrage et sous aucun autre support médiatique, y compris électronique et n’a été proposé à aucun autre éditeur aux fins de publication.</w:t>
      </w:r>
    </w:p>
    <w:p w14:paraId="4A9AA06E" w14:textId="77777777" w:rsidR="00C54B83" w:rsidRDefault="00C54B83" w:rsidP="00C54B83">
      <w:pPr>
        <w:tabs>
          <w:tab w:val="left" w:leader="dot" w:pos="5670"/>
          <w:tab w:val="left" w:leader="dot" w:pos="10206"/>
        </w:tabs>
        <w:spacing w:line="220" w:lineRule="exact"/>
        <w:jc w:val="both"/>
      </w:pPr>
      <w:r>
        <w:t>Par la présente et en contrepartie de la parution de l’œuvre dans la revue, je cède, en mon nom et en celui des coauteurs de l’œuvre, nos droits patrimoniaux à l’éditeur aux conditions décrites ci-après.</w:t>
      </w:r>
    </w:p>
    <w:p w14:paraId="29097BF2" w14:textId="77777777" w:rsidR="00C54B83" w:rsidRDefault="00C54B83" w:rsidP="00C54B83">
      <w:pPr>
        <w:tabs>
          <w:tab w:val="left" w:leader="dot" w:pos="5670"/>
          <w:tab w:val="left" w:leader="dot" w:pos="10206"/>
        </w:tabs>
        <w:spacing w:line="220" w:lineRule="exact"/>
        <w:jc w:val="both"/>
      </w:pPr>
      <w:r>
        <w:t>L’auteur cède expressément à l’éditeur, outre le droit d’édition, tous les droits patrimoniaux d’adaptation, de reproduction et de représentation afférents à l’œuvre pour tous supports, papier, électronique (notamment internet), ou autres.</w:t>
      </w:r>
    </w:p>
    <w:p w14:paraId="6BE4C08A" w14:textId="77777777" w:rsidR="00C54B83" w:rsidRDefault="00C54B83" w:rsidP="00C54B83">
      <w:pPr>
        <w:tabs>
          <w:tab w:val="left" w:leader="dot" w:pos="5670"/>
          <w:tab w:val="left" w:leader="dot" w:pos="10206"/>
        </w:tabs>
        <w:spacing w:line="220" w:lineRule="exact"/>
        <w:jc w:val="both"/>
      </w:pPr>
      <w:r>
        <w:t xml:space="preserve">La présente </w:t>
      </w:r>
      <w:proofErr w:type="spellStart"/>
      <w:r>
        <w:t>cession</w:t>
      </w:r>
      <w:proofErr w:type="spellEnd"/>
      <w:r>
        <w:t xml:space="preserve"> de droits d’auteur est définitive et exclusive au profit de l’éditeur.</w:t>
      </w:r>
    </w:p>
    <w:p w14:paraId="41BB4EDE" w14:textId="77777777" w:rsidR="00C54B83" w:rsidRDefault="00C54B83" w:rsidP="00C54B83">
      <w:pPr>
        <w:tabs>
          <w:tab w:val="left" w:leader="dot" w:pos="5670"/>
          <w:tab w:val="left" w:leader="dot" w:pos="10206"/>
        </w:tabs>
        <w:spacing w:line="220" w:lineRule="exact"/>
        <w:jc w:val="both"/>
      </w:pPr>
      <w:r>
        <w:t xml:space="preserve">La présente </w:t>
      </w:r>
      <w:proofErr w:type="spellStart"/>
      <w:r>
        <w:t>cession</w:t>
      </w:r>
      <w:proofErr w:type="spellEnd"/>
      <w:r>
        <w:t xml:space="preserve"> de droits est consentie pour avoir effet en tous lieux, pour tous les pays et toutes les langues, et pour tout le temps que durera la propriété littéraire de l’auteur et de ses ayants droit, d’après </w:t>
      </w:r>
      <w:proofErr w:type="gramStart"/>
      <w:r>
        <w:t>les législations tant française</w:t>
      </w:r>
      <w:proofErr w:type="gramEnd"/>
      <w:r>
        <w:t xml:space="preserve"> qu’étrangères et les conventions internationales, actuelles ou futures, y compris les prolongations éventuelles qui pourraient être apportées à cette durée.</w:t>
      </w:r>
    </w:p>
    <w:p w14:paraId="49CD614E" w14:textId="77777777" w:rsidR="00C54B83" w:rsidRDefault="00C54B83" w:rsidP="00C54B83">
      <w:pPr>
        <w:tabs>
          <w:tab w:val="left" w:leader="dot" w:pos="5670"/>
          <w:tab w:val="left" w:leader="dot" w:pos="10206"/>
        </w:tabs>
        <w:spacing w:line="220" w:lineRule="exact"/>
      </w:pPr>
      <w:r>
        <w:t xml:space="preserve">Il est convenu que la non-exploitation de l’un ou de plusieurs des droits cédés ne peut en aucun cas remettre en cause la présente </w:t>
      </w:r>
      <w:proofErr w:type="spellStart"/>
      <w:r>
        <w:t>cession</w:t>
      </w:r>
      <w:proofErr w:type="spellEnd"/>
      <w:r>
        <w:t>, lesdits droits étant cédés irrévocablement à l’éditeur.</w:t>
      </w:r>
    </w:p>
    <w:p w14:paraId="671AD230" w14:textId="77777777" w:rsidR="00C54B83" w:rsidRDefault="00C54B83" w:rsidP="00C54B83">
      <w:pPr>
        <w:tabs>
          <w:tab w:val="left" w:leader="dot" w:pos="5670"/>
          <w:tab w:val="left" w:leader="dot" w:pos="10206"/>
        </w:tabs>
        <w:spacing w:line="220" w:lineRule="exact"/>
        <w:jc w:val="both"/>
      </w:pPr>
      <w:r>
        <w:t>L’auteur garantit à l’éditeur la jouissance entière et libre des droits cédés contre tout trouble, revendication et éviction quelconque. Il déclare expressément disposer des droits cédés par le présent contrat et que l’œuvre n’a fait l’objet d’aucun contrat d’édition encore valable et n’entre pas dans le cadre d’un droit de préférence, tel qu’il est désigné à l’article L. 132-4 du code de la propriété intellectuelle que l’auteur déclare parfaitement connaître, accordé antérieurement par lui à un autre éditeur.</w:t>
      </w:r>
    </w:p>
    <w:p w14:paraId="0AFE6803" w14:textId="77777777" w:rsidR="00C54B83" w:rsidRDefault="00C54B83" w:rsidP="00C54B83">
      <w:pPr>
        <w:tabs>
          <w:tab w:val="left" w:leader="dot" w:pos="5670"/>
          <w:tab w:val="left" w:leader="dot" w:pos="10206"/>
        </w:tabs>
        <w:spacing w:line="220" w:lineRule="exact"/>
        <w:jc w:val="both"/>
      </w:pPr>
      <w:r>
        <w:t>L’auteur certifie en particulier avoir recueilli de la part des personnes physiques figurant sur les photographies insérées dans l’œuvre leur autorisation expresse pour qu’elles soient utilisées par l’auteur aux fins de publication dans ladite œuvre.</w:t>
      </w:r>
    </w:p>
    <w:p w14:paraId="5CE8F622" w14:textId="77777777" w:rsidR="00C54B83" w:rsidRDefault="00C54B83" w:rsidP="00C54B83">
      <w:pPr>
        <w:tabs>
          <w:tab w:val="left" w:leader="dot" w:pos="5670"/>
          <w:tab w:val="left" w:leader="dot" w:pos="10206"/>
        </w:tabs>
        <w:spacing w:line="220" w:lineRule="exact"/>
        <w:jc w:val="both"/>
      </w:pPr>
      <w:r>
        <w:t xml:space="preserve">L’auteur conserve le droit d’utiliser son œuvre à des fins non commerciales et, plus précisément, à des fins exclusives d’enseignement ou pour ses travaux personnels de recherche, sous réserve, d’une part, de mentionner le droit de reproduction dont l’éditeur est titulaire sur l’œuvre dès sa publication et, d’autre part, de n’en retirer aucune contrepartie financière. L’auteur adressera à l’éditeur toute demande d’utilisation partielle ou totale qui pourrait lui être adressée par des tiers. </w:t>
      </w:r>
    </w:p>
    <w:p w14:paraId="70375548" w14:textId="77777777" w:rsidR="00C54B83" w:rsidRDefault="00C54B83" w:rsidP="00C54B83">
      <w:pPr>
        <w:tabs>
          <w:tab w:val="left" w:leader="dot" w:pos="5670"/>
          <w:tab w:val="left" w:leader="dot" w:pos="10206"/>
        </w:tabs>
        <w:spacing w:line="220" w:lineRule="exact"/>
        <w:jc w:val="both"/>
      </w:pPr>
      <w:r>
        <w:t xml:space="preserve">Pour tout litige né de l’interprétation ou de l’exécution de la présente </w:t>
      </w:r>
      <w:proofErr w:type="spellStart"/>
      <w:r>
        <w:t>cession</w:t>
      </w:r>
      <w:proofErr w:type="spellEnd"/>
      <w:r>
        <w:t xml:space="preserve"> de droits, il est fait attribution expresse de juridiction aux tribunaux de Paris (France).</w:t>
      </w:r>
    </w:p>
    <w:p w14:paraId="15CFB0AE" w14:textId="77777777" w:rsidR="00C54B83" w:rsidRDefault="00C54B83" w:rsidP="00C54B83">
      <w:pPr>
        <w:tabs>
          <w:tab w:val="left" w:leader="dot" w:pos="5670"/>
          <w:tab w:val="left" w:leader="dot" w:pos="10206"/>
        </w:tabs>
        <w:spacing w:line="220" w:lineRule="exact"/>
        <w:jc w:val="both"/>
      </w:pPr>
      <w:r>
        <w:t>Il est expressément convenu entre l’auteur et l’éditeur que tout litige relatif à l’interprétation ou à l’exécution du présent accord est exclusivement soumis à la loi française.</w:t>
      </w:r>
    </w:p>
    <w:p w14:paraId="5BB9D10F" w14:textId="77777777" w:rsidR="00C54B83" w:rsidRDefault="00C54B83" w:rsidP="00C54B83">
      <w:pPr>
        <w:tabs>
          <w:tab w:val="left" w:leader="dot" w:pos="5670"/>
          <w:tab w:val="left" w:leader="dot" w:pos="10206"/>
        </w:tabs>
        <w:spacing w:line="220" w:lineRule="exact"/>
        <w:jc w:val="both"/>
      </w:pPr>
    </w:p>
    <w:p w14:paraId="02962217" w14:textId="71C605A3" w:rsidR="00C54B83" w:rsidRDefault="00C54B83" w:rsidP="001039EF">
      <w:pPr>
        <w:tabs>
          <w:tab w:val="left" w:leader="dot" w:pos="4111"/>
          <w:tab w:val="left" w:pos="9356"/>
        </w:tabs>
        <w:spacing w:line="220" w:lineRule="exact"/>
        <w:jc w:val="both"/>
      </w:pPr>
      <w:r>
        <w:t>Fait à</w:t>
      </w:r>
      <w:r w:rsidR="001039EF">
        <w:t>………………………………………………</w:t>
      </w:r>
      <w:r w:rsidR="007E5CEE">
        <w:t>…</w:t>
      </w:r>
      <w:r>
        <w:t>,</w:t>
      </w:r>
      <w:r w:rsidR="001039EF">
        <w:t xml:space="preserve"> </w:t>
      </w:r>
      <w:r>
        <w:t>l</w:t>
      </w:r>
      <w:r w:rsidR="00826820">
        <w:t>e …………</w:t>
      </w:r>
      <w:r w:rsidR="001039EF">
        <w:t>…………</w:t>
      </w:r>
      <w:r>
        <w:t>,</w:t>
      </w:r>
    </w:p>
    <w:p w14:paraId="54A68693" w14:textId="77777777" w:rsidR="00C54B83" w:rsidRDefault="00C54B83" w:rsidP="00C54B83">
      <w:pPr>
        <w:tabs>
          <w:tab w:val="left" w:leader="dot" w:pos="5670"/>
          <w:tab w:val="left" w:leader="dot" w:pos="10206"/>
        </w:tabs>
        <w:spacing w:line="220" w:lineRule="exact"/>
        <w:jc w:val="both"/>
      </w:pPr>
    </w:p>
    <w:p w14:paraId="1385946B" w14:textId="77777777" w:rsidR="00C54B83" w:rsidRDefault="00C54B83" w:rsidP="00C54B83">
      <w:pPr>
        <w:tabs>
          <w:tab w:val="left" w:leader="dot" w:pos="5670"/>
          <w:tab w:val="left" w:leader="dot" w:pos="10206"/>
        </w:tabs>
        <w:spacing w:line="220" w:lineRule="exact"/>
        <w:jc w:val="both"/>
      </w:pPr>
      <w:r>
        <w:t>Signature :</w:t>
      </w:r>
    </w:p>
    <w:p w14:paraId="069B7D47" w14:textId="77777777" w:rsidR="00C54B83" w:rsidRPr="0056440E" w:rsidRDefault="00C54B83" w:rsidP="00DB7DE4">
      <w:pPr>
        <w:rPr>
          <w:rFonts w:ascii="Times New Roman" w:eastAsia="Times New Roman" w:hAnsi="Times New Roman" w:cs="Times New Roman"/>
          <w:lang w:eastAsia="fr-FR"/>
        </w:rPr>
      </w:pPr>
    </w:p>
    <w:sectPr w:rsidR="00C54B83" w:rsidRPr="0056440E" w:rsidSect="00AA3DF2">
      <w:head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B645" w14:textId="77777777" w:rsidR="000C71F6" w:rsidRDefault="000C71F6" w:rsidP="00025F33">
      <w:r>
        <w:separator/>
      </w:r>
    </w:p>
  </w:endnote>
  <w:endnote w:type="continuationSeparator" w:id="0">
    <w:p w14:paraId="67D2FB95" w14:textId="77777777" w:rsidR="000C71F6" w:rsidRDefault="000C71F6" w:rsidP="0002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Peignot Bold">
    <w:altName w:val="Calibri"/>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2535" w14:textId="77777777" w:rsidR="002C291A" w:rsidRDefault="002C291A">
    <w:pPr>
      <w:jc w:val="right"/>
    </w:pPr>
    <w:r>
      <w:fldChar w:fldCharType="begin"/>
    </w:r>
    <w:r>
      <w:instrText xml:space="preserve"> PAGE </w:instrText>
    </w:r>
    <w:r>
      <w:fldChar w:fldCharType="separate"/>
    </w:r>
    <w:r w:rsidR="00466B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7EAA" w14:textId="77777777" w:rsidR="000C71F6" w:rsidRDefault="000C71F6" w:rsidP="00025F33">
      <w:r>
        <w:separator/>
      </w:r>
    </w:p>
  </w:footnote>
  <w:footnote w:type="continuationSeparator" w:id="0">
    <w:p w14:paraId="6648FE0F" w14:textId="77777777" w:rsidR="000C71F6" w:rsidRDefault="000C71F6" w:rsidP="00025F33">
      <w:r>
        <w:continuationSeparator/>
      </w:r>
    </w:p>
  </w:footnote>
  <w:footnote w:id="1">
    <w:p w14:paraId="27EFADDE" w14:textId="671BBDB3" w:rsidR="002C291A" w:rsidRDefault="002C291A">
      <w:pPr>
        <w:pStyle w:val="Notedebasdepage"/>
      </w:pPr>
      <w:r>
        <w:rPr>
          <w:rStyle w:val="Appelnotedebasdep"/>
        </w:rPr>
        <w:footnoteRef/>
      </w:r>
      <w:r>
        <w:t>. Tel qu’il apparaît sur la thèse</w:t>
      </w:r>
      <w:r w:rsidR="0086399C">
        <w:t>/HDR</w:t>
      </w:r>
      <w:r>
        <w:t>.</w:t>
      </w:r>
    </w:p>
  </w:footnote>
  <w:footnote w:id="2">
    <w:p w14:paraId="30EDD4A6" w14:textId="77777777" w:rsidR="002C291A" w:rsidRDefault="002C291A" w:rsidP="00272CA0">
      <w:pPr>
        <w:pStyle w:val="Notedebasdepage"/>
      </w:pPr>
      <w:r>
        <w:rPr>
          <w:rStyle w:val="Appelnotedebasdep"/>
        </w:rPr>
        <w:footnoteRef/>
      </w:r>
      <w:r>
        <w:t>. Nom complet du laboratoire, du centre hospitalier… + acronyme </w:t>
      </w:r>
    </w:p>
  </w:footnote>
  <w:footnote w:id="3">
    <w:p w14:paraId="2F03A438" w14:textId="77777777" w:rsidR="002C291A" w:rsidRDefault="002C291A" w:rsidP="00272CA0">
      <w:pPr>
        <w:pStyle w:val="Notedebasdepage"/>
      </w:pPr>
      <w:r>
        <w:rPr>
          <w:rStyle w:val="Appelnotedebasdep"/>
        </w:rPr>
        <w:footnoteRef/>
      </w:r>
      <w:r>
        <w:t>. Après le nom, préciser le cas échéant, entre parenthèses : directeur/directrice de thèse, co-directeur/co-directrice de thèse, président(e) du jury, rapporteur…</w:t>
      </w:r>
    </w:p>
  </w:footnote>
  <w:footnote w:id="4">
    <w:p w14:paraId="39BFCFDC" w14:textId="77777777" w:rsidR="002C291A" w:rsidRDefault="002C291A" w:rsidP="00272CA0">
      <w:pPr>
        <w:pStyle w:val="Notedebasdepage"/>
      </w:pPr>
      <w:r>
        <w:rPr>
          <w:rStyle w:val="Appelnotedebasdep"/>
        </w:rPr>
        <w:footnoteRef/>
      </w:r>
      <w:r>
        <w:t>. Nom de l’université, de l’organisme de recherche…</w:t>
      </w:r>
    </w:p>
  </w:footnote>
  <w:footnote w:id="5">
    <w:p w14:paraId="0E960AC2" w14:textId="5AB010F1" w:rsidR="002C291A" w:rsidRDefault="002C291A">
      <w:pPr>
        <w:pStyle w:val="Notedebasdepage"/>
      </w:pPr>
      <w:r>
        <w:rPr>
          <w:rStyle w:val="Appelnotedebasdep"/>
        </w:rPr>
        <w:footnoteRef/>
      </w:r>
      <w:r>
        <w:t xml:space="preserve">. Résumé en français (un niveau de </w:t>
      </w:r>
      <w:r w:rsidRPr="00E95F1F">
        <w:t xml:space="preserve">titre </w:t>
      </w:r>
      <w:r>
        <w:t>maximum), entre 2 </w:t>
      </w:r>
      <w:r w:rsidRPr="006A1BA1">
        <w:t xml:space="preserve">000 et </w:t>
      </w:r>
      <w:r w:rsidR="00FA39DB" w:rsidRPr="006A1BA1">
        <w:t>2</w:t>
      </w:r>
      <w:r w:rsidRPr="006A1BA1">
        <w:t> </w:t>
      </w:r>
      <w:r w:rsidR="00FA39DB" w:rsidRPr="006A1BA1">
        <w:t>6</w:t>
      </w:r>
      <w:r w:rsidRPr="006A1BA1">
        <w:t>00 mots références comprises</w:t>
      </w:r>
      <w:r w:rsidR="0086399C">
        <w:t xml:space="preserve"> pour une thèse et </w:t>
      </w:r>
      <w:r w:rsidR="00B46353">
        <w:t xml:space="preserve">entre 3000 et </w:t>
      </w:r>
      <w:r w:rsidR="0086399C">
        <w:t>5000</w:t>
      </w:r>
      <w:r w:rsidR="00FA39DB" w:rsidRPr="006A1BA1">
        <w:t xml:space="preserve"> </w:t>
      </w:r>
      <w:r w:rsidR="00B46353">
        <w:t xml:space="preserve">pour une HDR </w:t>
      </w:r>
      <w:r w:rsidR="00FA39DB" w:rsidRPr="006A1BA1">
        <w:t>(il est donc souhaitable de limiter le nombre de références citées)</w:t>
      </w:r>
      <w:r w:rsidR="003B03F5" w:rsidRPr="006A1BA1">
        <w:t>.</w:t>
      </w:r>
    </w:p>
    <w:p w14:paraId="2D27742B" w14:textId="66E8F704" w:rsidR="002C291A" w:rsidRDefault="002C291A" w:rsidP="006A6992">
      <w:pPr>
        <w:pStyle w:val="Notedebasdepage"/>
      </w:pPr>
      <w:r>
        <w:t>Préciser : champ scientifique de référence, questionnement de départ ayant conduit à la réalisation de la thèse (préoccupations d’ordre pragmatique, théorique, méthodologique, empirique…), épistémologie sous-tendant le travail de recherche ou l’intervention, corpus scientifiques mobilisés (théories, modèles, état de l’art…), méthodologie de(s) étude(s) réalisée(s) (dispositifs, outils d’investigation et de traitement des données…), résultats essentiels et apports en regard des questionnements initiaux, perspectives, applications, discussions…</w:t>
      </w:r>
    </w:p>
    <w:p w14:paraId="5DA0583B" w14:textId="22BDDFB6" w:rsidR="002C291A" w:rsidRDefault="008F60C1" w:rsidP="006A6992">
      <w:pPr>
        <w:pStyle w:val="Notedebasdepage"/>
      </w:pPr>
      <w:r>
        <w:t>Si l</w:t>
      </w:r>
      <w:r w:rsidR="008334F7" w:rsidRPr="008334F7">
        <w:t>’emploi du «</w:t>
      </w:r>
      <w:r w:rsidR="008334F7">
        <w:t> </w:t>
      </w:r>
      <w:r w:rsidR="008334F7" w:rsidRPr="008334F7">
        <w:t>je</w:t>
      </w:r>
      <w:r w:rsidR="008334F7">
        <w:t> </w:t>
      </w:r>
      <w:r w:rsidR="008334F7" w:rsidRPr="008334F7">
        <w:t>» ou de toute autre forme de personnalisation est acceptable dans une présentation orale</w:t>
      </w:r>
      <w:r>
        <w:t xml:space="preserve">, </w:t>
      </w:r>
      <w:r w:rsidR="008334F7" w:rsidRPr="008334F7">
        <w:t>elles doivent être évitées dans le cas d’une publication.</w:t>
      </w:r>
      <w:r w:rsidR="008334F7">
        <w:t xml:space="preserve"> </w:t>
      </w:r>
      <w:r w:rsidR="002C291A">
        <w:t>L’écriture du résumé doit tenir compte du caractère généraliste de la revue</w:t>
      </w:r>
      <w:r>
        <w:t xml:space="preserve"> et</w:t>
      </w:r>
      <w:r w:rsidR="002C291A">
        <w:t xml:space="preserve"> </w:t>
      </w:r>
      <w:r>
        <w:t>l</w:t>
      </w:r>
      <w:r w:rsidR="002C291A">
        <w:t>’exercice demandé s’apparente à une opération de diffusion scientifique destinée à un public averti.</w:t>
      </w:r>
    </w:p>
  </w:footnote>
  <w:footnote w:id="6">
    <w:p w14:paraId="6B65BBA1" w14:textId="377D8821" w:rsidR="002C291A" w:rsidRDefault="002C291A">
      <w:pPr>
        <w:pStyle w:val="Notedebasdepage"/>
      </w:pPr>
      <w:r>
        <w:rPr>
          <w:rStyle w:val="Appelnotedebasdep"/>
        </w:rPr>
        <w:footnoteRef/>
      </w:r>
      <w:r>
        <w:t>. Références aux normes du bulletin de psychologie</w:t>
      </w:r>
      <w:r w:rsidR="003B03F5">
        <w:t xml:space="preserve"> (</w:t>
      </w:r>
      <w:r w:rsidR="005652C6">
        <w:t xml:space="preserve">uniquement </w:t>
      </w:r>
      <w:r w:rsidR="003B03F5">
        <w:t>celles citées dans le texte)</w:t>
      </w:r>
      <w:r>
        <w:t xml:space="preserve">, cf. </w:t>
      </w:r>
      <w:hyperlink r:id="rId1" w:history="1">
        <w:r w:rsidRPr="0056440E">
          <w:rPr>
            <w:rFonts w:ascii="Helvetica" w:eastAsia="Times New Roman" w:hAnsi="Helvetica" w:cs="Times New Roman"/>
            <w:color w:val="0000FF"/>
            <w:sz w:val="18"/>
            <w:szCs w:val="18"/>
            <w:u w:val="single"/>
            <w:lang w:eastAsia="fr-FR"/>
          </w:rPr>
          <w:t>http://www.bulletindepsychologie.net/vente/documents/auteurs.doc</w:t>
        </w:r>
      </w:hyperlink>
      <w:r>
        <w:rPr>
          <w:rFonts w:ascii="Times New Roman" w:eastAsia="Times New Roman" w:hAnsi="Times New Roman" w:cs="Times New Roman"/>
          <w:lang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8A5" w14:textId="57CB2CDC" w:rsidR="002C291A" w:rsidRDefault="002C291A">
    <w:pPr>
      <w:spacing w:after="120"/>
      <w:jc w:val="center"/>
    </w:pPr>
    <w:r>
      <w:rPr>
        <w:rFonts w:ascii="B Peignot Bold" w:hAnsi="B Peignot Bold"/>
        <w:i/>
        <w:sz w:val="32"/>
      </w:rPr>
      <w:t>Format résumé de thèse</w:t>
    </w:r>
    <w:r w:rsidR="001A27D9">
      <w:rPr>
        <w:rFonts w:ascii="B Peignot Bold" w:hAnsi="B Peignot Bold"/>
        <w:i/>
        <w:sz w:val="32"/>
      </w:rPr>
      <w:t>/HDR</w:t>
    </w:r>
    <w:r>
      <w:rPr>
        <w:rFonts w:ascii="B Peignot Bold" w:hAnsi="B Peignot Bold"/>
        <w:i/>
        <w:sz w:val="32"/>
      </w:rPr>
      <w:t xml:space="preserve"> – bulletin de psychologie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E8A1" w14:textId="77777777" w:rsidR="002C291A" w:rsidRDefault="000C71F6">
    <w:pPr>
      <w:pStyle w:val="En-tte"/>
    </w:pPr>
    <w:r>
      <w:rPr>
        <w:noProof/>
      </w:rPr>
      <w:object w:dxaOrig="9600" w:dyaOrig="2080" w14:anchorId="5EF2E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75pt;height:104.1pt;mso-width-percent:0;mso-height-percent:0;mso-width-percent:0;mso-height-percent:0" filled="t">
          <v:fill color2="black"/>
          <v:imagedata r:id="rId1" o:title="" croptop="-98f" cropbottom="-98f" cropleft="-21f" cropright="-21f"/>
        </v:shape>
        <o:OLEObject Type="Embed" ProgID="Word.Document.8" ShapeID="_x0000_i1025" DrawAspect="Content" ObjectID="_1714837252" r:id="rId2"/>
      </w:object>
    </w:r>
  </w:p>
  <w:p w14:paraId="6F682122" w14:textId="77777777" w:rsidR="002C291A" w:rsidRDefault="002C291A" w:rsidP="003576B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B4D13"/>
    <w:multiLevelType w:val="hybridMultilevel"/>
    <w:tmpl w:val="D812E3BA"/>
    <w:lvl w:ilvl="0" w:tplc="50B81C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833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89"/>
    <w:rsid w:val="00025F33"/>
    <w:rsid w:val="00057B63"/>
    <w:rsid w:val="000C5CAA"/>
    <w:rsid w:val="000C6750"/>
    <w:rsid w:val="000C71F6"/>
    <w:rsid w:val="000D37AB"/>
    <w:rsid w:val="000E30B9"/>
    <w:rsid w:val="000E4833"/>
    <w:rsid w:val="001039EF"/>
    <w:rsid w:val="00115861"/>
    <w:rsid w:val="00153934"/>
    <w:rsid w:val="00155F0B"/>
    <w:rsid w:val="00171C27"/>
    <w:rsid w:val="00194A9B"/>
    <w:rsid w:val="001A27D9"/>
    <w:rsid w:val="001C5CBF"/>
    <w:rsid w:val="001F2418"/>
    <w:rsid w:val="001F31E6"/>
    <w:rsid w:val="001F6037"/>
    <w:rsid w:val="00230BB0"/>
    <w:rsid w:val="00234D1B"/>
    <w:rsid w:val="002446FE"/>
    <w:rsid w:val="002479BF"/>
    <w:rsid w:val="00254055"/>
    <w:rsid w:val="00272CA0"/>
    <w:rsid w:val="00295BF9"/>
    <w:rsid w:val="002B60EA"/>
    <w:rsid w:val="002C291A"/>
    <w:rsid w:val="002D4BE1"/>
    <w:rsid w:val="002F47D7"/>
    <w:rsid w:val="002F6445"/>
    <w:rsid w:val="003006C1"/>
    <w:rsid w:val="003113B4"/>
    <w:rsid w:val="003576B3"/>
    <w:rsid w:val="003678E9"/>
    <w:rsid w:val="003B03F5"/>
    <w:rsid w:val="003E0A9B"/>
    <w:rsid w:val="003E7D7B"/>
    <w:rsid w:val="0040251C"/>
    <w:rsid w:val="00407E84"/>
    <w:rsid w:val="004400EE"/>
    <w:rsid w:val="004443A6"/>
    <w:rsid w:val="004507DC"/>
    <w:rsid w:val="00466BC7"/>
    <w:rsid w:val="0048756D"/>
    <w:rsid w:val="004C186B"/>
    <w:rsid w:val="0056440E"/>
    <w:rsid w:val="00564F36"/>
    <w:rsid w:val="005652C6"/>
    <w:rsid w:val="00583664"/>
    <w:rsid w:val="005B10C2"/>
    <w:rsid w:val="005C510E"/>
    <w:rsid w:val="005E1366"/>
    <w:rsid w:val="005E241B"/>
    <w:rsid w:val="005F0E9F"/>
    <w:rsid w:val="005F4C98"/>
    <w:rsid w:val="0061443A"/>
    <w:rsid w:val="0061549A"/>
    <w:rsid w:val="00643092"/>
    <w:rsid w:val="0064792F"/>
    <w:rsid w:val="00662CED"/>
    <w:rsid w:val="006719E9"/>
    <w:rsid w:val="006818A3"/>
    <w:rsid w:val="006A1BA1"/>
    <w:rsid w:val="006A6992"/>
    <w:rsid w:val="006B3051"/>
    <w:rsid w:val="006B5CE3"/>
    <w:rsid w:val="006C61DB"/>
    <w:rsid w:val="006D005A"/>
    <w:rsid w:val="006D4757"/>
    <w:rsid w:val="00724EB0"/>
    <w:rsid w:val="007272A0"/>
    <w:rsid w:val="007615F0"/>
    <w:rsid w:val="00776AC4"/>
    <w:rsid w:val="007D785F"/>
    <w:rsid w:val="007E5CEE"/>
    <w:rsid w:val="007E7D93"/>
    <w:rsid w:val="007F048A"/>
    <w:rsid w:val="00804AB7"/>
    <w:rsid w:val="00807FF7"/>
    <w:rsid w:val="00816686"/>
    <w:rsid w:val="00826820"/>
    <w:rsid w:val="008274A7"/>
    <w:rsid w:val="008334F7"/>
    <w:rsid w:val="00842CD5"/>
    <w:rsid w:val="0086399C"/>
    <w:rsid w:val="00871B1F"/>
    <w:rsid w:val="00872248"/>
    <w:rsid w:val="00877426"/>
    <w:rsid w:val="008F60C1"/>
    <w:rsid w:val="00915F3F"/>
    <w:rsid w:val="00922FB4"/>
    <w:rsid w:val="00964E8C"/>
    <w:rsid w:val="00966A8D"/>
    <w:rsid w:val="0098243A"/>
    <w:rsid w:val="009862A6"/>
    <w:rsid w:val="009936C2"/>
    <w:rsid w:val="00A8197B"/>
    <w:rsid w:val="00AA3DF2"/>
    <w:rsid w:val="00AC5689"/>
    <w:rsid w:val="00AD5962"/>
    <w:rsid w:val="00AF079E"/>
    <w:rsid w:val="00B0343E"/>
    <w:rsid w:val="00B15A4D"/>
    <w:rsid w:val="00B16EEA"/>
    <w:rsid w:val="00B17F2C"/>
    <w:rsid w:val="00B40EBE"/>
    <w:rsid w:val="00B43513"/>
    <w:rsid w:val="00B46353"/>
    <w:rsid w:val="00B744AA"/>
    <w:rsid w:val="00B9547E"/>
    <w:rsid w:val="00BC16CA"/>
    <w:rsid w:val="00BF3B0C"/>
    <w:rsid w:val="00C06017"/>
    <w:rsid w:val="00C20AB8"/>
    <w:rsid w:val="00C54B83"/>
    <w:rsid w:val="00C67356"/>
    <w:rsid w:val="00C74047"/>
    <w:rsid w:val="00C8653B"/>
    <w:rsid w:val="00CD17FE"/>
    <w:rsid w:val="00CD3A32"/>
    <w:rsid w:val="00CD7B08"/>
    <w:rsid w:val="00CE0041"/>
    <w:rsid w:val="00CE65EB"/>
    <w:rsid w:val="00D00491"/>
    <w:rsid w:val="00D10608"/>
    <w:rsid w:val="00DA255A"/>
    <w:rsid w:val="00DB7DE4"/>
    <w:rsid w:val="00DC7750"/>
    <w:rsid w:val="00DE604D"/>
    <w:rsid w:val="00DF49DD"/>
    <w:rsid w:val="00E21035"/>
    <w:rsid w:val="00E216A5"/>
    <w:rsid w:val="00E36509"/>
    <w:rsid w:val="00E55380"/>
    <w:rsid w:val="00E62681"/>
    <w:rsid w:val="00E670FE"/>
    <w:rsid w:val="00E9117A"/>
    <w:rsid w:val="00E94CFF"/>
    <w:rsid w:val="00E95F1F"/>
    <w:rsid w:val="00EA3849"/>
    <w:rsid w:val="00ED3001"/>
    <w:rsid w:val="00ED7F6D"/>
    <w:rsid w:val="00F07F05"/>
    <w:rsid w:val="00F8250D"/>
    <w:rsid w:val="00F84F89"/>
    <w:rsid w:val="00FA39DB"/>
    <w:rsid w:val="00FA547A"/>
    <w:rsid w:val="00FA5ACF"/>
    <w:rsid w:val="00FF61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5DB84"/>
  <w15:docId w15:val="{EFAF81E9-7C61-634C-90C1-36E5E63F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C54B83"/>
    <w:pPr>
      <w:spacing w:before="120" w:line="480" w:lineRule="auto"/>
      <w:outlineLvl w:val="0"/>
    </w:pPr>
    <w:rPr>
      <w:rFonts w:ascii="Times" w:eastAsia="Times New Roman" w:hAnsi="Times" w:cs="Times New Roman"/>
      <w:caps/>
      <w:noProof/>
      <w:szCs w:val="20"/>
      <w:lang w:eastAsia="fr-FR"/>
    </w:rPr>
  </w:style>
  <w:style w:type="paragraph" w:styleId="Titre2">
    <w:name w:val="heading 2"/>
    <w:basedOn w:val="Normal"/>
    <w:next w:val="Normal"/>
    <w:link w:val="Titre2Car"/>
    <w:qFormat/>
    <w:rsid w:val="00C54B83"/>
    <w:pPr>
      <w:spacing w:before="120" w:line="480" w:lineRule="auto"/>
      <w:ind w:firstLine="284"/>
      <w:outlineLvl w:val="1"/>
    </w:pPr>
    <w:rPr>
      <w:rFonts w:ascii="Times" w:eastAsia="Times New Roman" w:hAnsi="Times" w:cs="Times New Roman"/>
      <w:b/>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F33"/>
    <w:pPr>
      <w:tabs>
        <w:tab w:val="center" w:pos="4536"/>
        <w:tab w:val="right" w:pos="9072"/>
      </w:tabs>
    </w:pPr>
  </w:style>
  <w:style w:type="character" w:customStyle="1" w:styleId="En-tteCar">
    <w:name w:val="En-tête Car"/>
    <w:basedOn w:val="Policepardfaut"/>
    <w:link w:val="En-tte"/>
    <w:uiPriority w:val="99"/>
    <w:rsid w:val="00025F33"/>
  </w:style>
  <w:style w:type="paragraph" w:styleId="Pieddepage">
    <w:name w:val="footer"/>
    <w:basedOn w:val="Normal"/>
    <w:link w:val="PieddepageCar"/>
    <w:uiPriority w:val="99"/>
    <w:unhideWhenUsed/>
    <w:rsid w:val="00025F33"/>
    <w:pPr>
      <w:tabs>
        <w:tab w:val="center" w:pos="4536"/>
        <w:tab w:val="right" w:pos="9072"/>
      </w:tabs>
    </w:pPr>
  </w:style>
  <w:style w:type="character" w:customStyle="1" w:styleId="PieddepageCar">
    <w:name w:val="Pied de page Car"/>
    <w:basedOn w:val="Policepardfaut"/>
    <w:link w:val="Pieddepage"/>
    <w:uiPriority w:val="99"/>
    <w:rsid w:val="00025F33"/>
  </w:style>
  <w:style w:type="character" w:styleId="Lienhypertexte">
    <w:name w:val="Hyperlink"/>
    <w:basedOn w:val="Policepardfaut"/>
    <w:uiPriority w:val="99"/>
    <w:semiHidden/>
    <w:unhideWhenUsed/>
    <w:rsid w:val="0056440E"/>
    <w:rPr>
      <w:color w:val="0000FF"/>
      <w:u w:val="single"/>
    </w:rPr>
  </w:style>
  <w:style w:type="paragraph" w:styleId="Paragraphedeliste">
    <w:name w:val="List Paragraph"/>
    <w:basedOn w:val="Normal"/>
    <w:uiPriority w:val="34"/>
    <w:qFormat/>
    <w:rsid w:val="0048756D"/>
    <w:pPr>
      <w:ind w:left="720"/>
      <w:contextualSpacing/>
    </w:pPr>
  </w:style>
  <w:style w:type="paragraph" w:styleId="Notedebasdepage">
    <w:name w:val="footnote text"/>
    <w:basedOn w:val="Normal"/>
    <w:link w:val="NotedebasdepageCar"/>
    <w:uiPriority w:val="99"/>
    <w:semiHidden/>
    <w:unhideWhenUsed/>
    <w:rsid w:val="00C67356"/>
    <w:rPr>
      <w:sz w:val="20"/>
      <w:szCs w:val="20"/>
    </w:rPr>
  </w:style>
  <w:style w:type="character" w:customStyle="1" w:styleId="NotedebasdepageCar">
    <w:name w:val="Note de bas de page Car"/>
    <w:basedOn w:val="Policepardfaut"/>
    <w:link w:val="Notedebasdepage"/>
    <w:uiPriority w:val="99"/>
    <w:semiHidden/>
    <w:rsid w:val="00C67356"/>
    <w:rPr>
      <w:sz w:val="20"/>
      <w:szCs w:val="20"/>
    </w:rPr>
  </w:style>
  <w:style w:type="character" w:styleId="Appelnotedebasdep">
    <w:name w:val="footnote reference"/>
    <w:basedOn w:val="Policepardfaut"/>
    <w:uiPriority w:val="99"/>
    <w:semiHidden/>
    <w:unhideWhenUsed/>
    <w:rsid w:val="00C67356"/>
    <w:rPr>
      <w:vertAlign w:val="superscript"/>
    </w:rPr>
  </w:style>
  <w:style w:type="paragraph" w:styleId="Textedebulles">
    <w:name w:val="Balloon Text"/>
    <w:basedOn w:val="Normal"/>
    <w:link w:val="TextedebullesCar"/>
    <w:uiPriority w:val="99"/>
    <w:semiHidden/>
    <w:unhideWhenUsed/>
    <w:rsid w:val="006A699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A6992"/>
    <w:rPr>
      <w:rFonts w:ascii="Times New Roman" w:hAnsi="Times New Roman" w:cs="Times New Roman"/>
      <w:sz w:val="18"/>
      <w:szCs w:val="18"/>
    </w:rPr>
  </w:style>
  <w:style w:type="character" w:customStyle="1" w:styleId="Titre1Car">
    <w:name w:val="Titre 1 Car"/>
    <w:basedOn w:val="Policepardfaut"/>
    <w:link w:val="Titre1"/>
    <w:rsid w:val="00C54B83"/>
    <w:rPr>
      <w:rFonts w:ascii="Times" w:eastAsia="Times New Roman" w:hAnsi="Times" w:cs="Times New Roman"/>
      <w:caps/>
      <w:noProof/>
      <w:szCs w:val="20"/>
      <w:lang w:eastAsia="fr-FR"/>
    </w:rPr>
  </w:style>
  <w:style w:type="character" w:customStyle="1" w:styleId="Titre2Car">
    <w:name w:val="Titre 2 Car"/>
    <w:basedOn w:val="Policepardfaut"/>
    <w:link w:val="Titre2"/>
    <w:rsid w:val="00C54B83"/>
    <w:rPr>
      <w:rFonts w:ascii="Times" w:eastAsia="Times New Roman" w:hAnsi="Times" w:cs="Times New Roman"/>
      <w:b/>
      <w:noProof/>
      <w:szCs w:val="20"/>
      <w:lang w:eastAsia="fr-FR"/>
    </w:rPr>
  </w:style>
  <w:style w:type="paragraph" w:customStyle="1" w:styleId="Figuresettableaux">
    <w:name w:val="Figures et tableaux"/>
    <w:basedOn w:val="Normal"/>
    <w:rsid w:val="00C54B83"/>
    <w:rPr>
      <w:rFonts w:ascii="Times" w:eastAsia="Times New Roman" w:hAnsi="Times" w:cs="Times New Roman"/>
      <w:noProo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5080">
      <w:bodyDiv w:val="1"/>
      <w:marLeft w:val="0"/>
      <w:marRight w:val="0"/>
      <w:marTop w:val="0"/>
      <w:marBottom w:val="0"/>
      <w:divBdr>
        <w:top w:val="none" w:sz="0" w:space="0" w:color="auto"/>
        <w:left w:val="none" w:sz="0" w:space="0" w:color="auto"/>
        <w:bottom w:val="none" w:sz="0" w:space="0" w:color="auto"/>
        <w:right w:val="none" w:sz="0" w:space="0" w:color="auto"/>
      </w:divBdr>
    </w:div>
    <w:div w:id="400952406">
      <w:bodyDiv w:val="1"/>
      <w:marLeft w:val="0"/>
      <w:marRight w:val="0"/>
      <w:marTop w:val="0"/>
      <w:marBottom w:val="0"/>
      <w:divBdr>
        <w:top w:val="none" w:sz="0" w:space="0" w:color="auto"/>
        <w:left w:val="none" w:sz="0" w:space="0" w:color="auto"/>
        <w:bottom w:val="none" w:sz="0" w:space="0" w:color="auto"/>
        <w:right w:val="none" w:sz="0" w:space="0" w:color="auto"/>
      </w:divBdr>
    </w:div>
    <w:div w:id="452476992">
      <w:bodyDiv w:val="1"/>
      <w:marLeft w:val="0"/>
      <w:marRight w:val="0"/>
      <w:marTop w:val="0"/>
      <w:marBottom w:val="0"/>
      <w:divBdr>
        <w:top w:val="none" w:sz="0" w:space="0" w:color="auto"/>
        <w:left w:val="none" w:sz="0" w:space="0" w:color="auto"/>
        <w:bottom w:val="none" w:sz="0" w:space="0" w:color="auto"/>
        <w:right w:val="none" w:sz="0" w:space="0" w:color="auto"/>
      </w:divBdr>
    </w:div>
    <w:div w:id="1361586493">
      <w:bodyDiv w:val="1"/>
      <w:marLeft w:val="0"/>
      <w:marRight w:val="0"/>
      <w:marTop w:val="0"/>
      <w:marBottom w:val="0"/>
      <w:divBdr>
        <w:top w:val="none" w:sz="0" w:space="0" w:color="auto"/>
        <w:left w:val="none" w:sz="0" w:space="0" w:color="auto"/>
        <w:bottom w:val="none" w:sz="0" w:space="0" w:color="auto"/>
        <w:right w:val="none" w:sz="0" w:space="0" w:color="auto"/>
      </w:divBdr>
    </w:div>
    <w:div w:id="18689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ulletindepsychologie.net/vente/documents/auteurs.doc"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Document_Microsoft_Word_97_-_2004.doc"/><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Laurens</dc:creator>
  <cp:keywords/>
  <dc:description/>
  <cp:lastModifiedBy>Stéphane Laurens</cp:lastModifiedBy>
  <cp:revision>151</cp:revision>
  <dcterms:created xsi:type="dcterms:W3CDTF">2019-06-03T03:04:00Z</dcterms:created>
  <dcterms:modified xsi:type="dcterms:W3CDTF">2022-05-23T16:54:00Z</dcterms:modified>
</cp:coreProperties>
</file>